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12592" w14:textId="77777777" w:rsidR="00925B5F" w:rsidRPr="001400DE" w:rsidRDefault="00925B5F" w:rsidP="00F231E6">
      <w:pPr>
        <w:jc w:val="both"/>
        <w:rPr>
          <w:b/>
        </w:rPr>
      </w:pPr>
    </w:p>
    <w:p w14:paraId="05CB2178" w14:textId="77777777" w:rsidR="00D23B88" w:rsidRDefault="00D23B88" w:rsidP="00341670">
      <w:pPr>
        <w:pStyle w:val="Heading1"/>
        <w:spacing w:before="0"/>
        <w:rPr>
          <w:bCs w:val="0"/>
          <w:color w:val="auto"/>
        </w:rPr>
      </w:pPr>
    </w:p>
    <w:p w14:paraId="5CCF9A63" w14:textId="77777777" w:rsidR="007808DB" w:rsidRPr="00D23B88" w:rsidRDefault="007808DB" w:rsidP="00341670">
      <w:pPr>
        <w:pStyle w:val="Heading1"/>
        <w:spacing w:before="0"/>
        <w:rPr>
          <w:bCs w:val="0"/>
          <w:color w:val="auto"/>
        </w:rPr>
      </w:pPr>
      <w:r w:rsidRPr="00D23B88">
        <w:rPr>
          <w:bCs w:val="0"/>
          <w:color w:val="auto"/>
        </w:rPr>
        <w:t>PORTOFOLIU PROFESIONAL</w:t>
      </w:r>
      <w:r w:rsidRPr="00D23B88">
        <w:rPr>
          <w:rFonts w:eastAsia="Calibri"/>
          <w:color w:val="auto"/>
        </w:rPr>
        <w:t xml:space="preserve"> - </w:t>
      </w:r>
      <w:r w:rsidRPr="00D23B88">
        <w:rPr>
          <w:bCs w:val="0"/>
          <w:color w:val="auto"/>
        </w:rPr>
        <w:t>FIȘĂ CANDIDAT</w:t>
      </w:r>
    </w:p>
    <w:p w14:paraId="23629EBC" w14:textId="77777777" w:rsidR="008464B8" w:rsidRDefault="008464B8" w:rsidP="00B10300">
      <w:pPr>
        <w:jc w:val="both"/>
        <w:rPr>
          <w:rFonts w:eastAsia="Calibri"/>
          <w:b/>
        </w:rPr>
      </w:pPr>
    </w:p>
    <w:p w14:paraId="197052D0" w14:textId="77777777" w:rsidR="00B10300" w:rsidRPr="001400DE" w:rsidRDefault="00B10300" w:rsidP="00B10300">
      <w:pPr>
        <w:jc w:val="both"/>
        <w:rPr>
          <w:rFonts w:eastAsia="Calibri"/>
          <w:b/>
        </w:rPr>
      </w:pPr>
      <w:r w:rsidRPr="001400DE">
        <w:rPr>
          <w:rFonts w:eastAsia="Calibri"/>
          <w:b/>
        </w:rPr>
        <w:t>Ocupația: Specialist constatare daune</w:t>
      </w:r>
    </w:p>
    <w:p w14:paraId="0525B81A" w14:textId="77777777" w:rsidR="00B10300" w:rsidRPr="001400DE" w:rsidRDefault="00B10300" w:rsidP="00B10300">
      <w:pPr>
        <w:jc w:val="both"/>
        <w:rPr>
          <w:rFonts w:eastAsia="Calibri"/>
          <w:b/>
        </w:rPr>
      </w:pPr>
      <w:r w:rsidRPr="001400DE">
        <w:rPr>
          <w:rFonts w:eastAsia="Calibri"/>
          <w:b/>
        </w:rPr>
        <w:t xml:space="preserve">Domeniul: </w:t>
      </w:r>
      <w:r w:rsidR="008B4BD0" w:rsidRPr="001400DE">
        <w:rPr>
          <w:rFonts w:eastAsia="Calibri"/>
          <w:b/>
        </w:rPr>
        <w:t>ASIGURĂRI-REASIGURĂRI</w:t>
      </w:r>
    </w:p>
    <w:p w14:paraId="13147C50" w14:textId="77777777" w:rsidR="00B10300" w:rsidRPr="001400DE" w:rsidRDefault="00B10300" w:rsidP="00B10300">
      <w:pPr>
        <w:jc w:val="both"/>
        <w:rPr>
          <w:rFonts w:eastAsia="Calibri"/>
          <w:sz w:val="22"/>
          <w:szCs w:val="22"/>
        </w:rPr>
      </w:pPr>
    </w:p>
    <w:p w14:paraId="13F1CBC0" w14:textId="77777777" w:rsidR="00B10300" w:rsidRPr="001400DE" w:rsidRDefault="00B10300" w:rsidP="00B10300">
      <w:pPr>
        <w:jc w:val="both"/>
        <w:rPr>
          <w:rFonts w:eastAsia="Calibri"/>
          <w:b/>
          <w:bCs/>
          <w:lang w:val="en-US"/>
        </w:rPr>
      </w:pPr>
      <w:r w:rsidRPr="001400DE">
        <w:rPr>
          <w:rFonts w:eastAsia="Calibri"/>
          <w:b/>
          <w:bCs/>
        </w:rPr>
        <w:t>Nume/prenume</w:t>
      </w:r>
      <w:r w:rsidR="00BF4125" w:rsidRPr="001400DE">
        <w:rPr>
          <w:rFonts w:eastAsia="Calibri"/>
          <w:b/>
          <w:bCs/>
        </w:rPr>
        <w:t xml:space="preserve"> candidat</w:t>
      </w:r>
      <w:r w:rsidRPr="001400DE">
        <w:rPr>
          <w:rFonts w:eastAsia="Calibri"/>
          <w:b/>
          <w:bCs/>
        </w:rPr>
        <w:t>…………………………………………., CNP...............................</w:t>
      </w:r>
    </w:p>
    <w:p w14:paraId="3E22518D" w14:textId="77777777" w:rsidR="00B10300" w:rsidRPr="001400DE" w:rsidRDefault="00B10300" w:rsidP="00BF4125">
      <w:pPr>
        <w:jc w:val="both"/>
        <w:rPr>
          <w:rFonts w:eastAsia="Calibri"/>
          <w:bCs/>
        </w:rPr>
      </w:pPr>
      <w:r w:rsidRPr="001400DE">
        <w:rPr>
          <w:rFonts w:eastAsia="Calibri"/>
          <w:bCs/>
        </w:rPr>
        <w:t xml:space="preserve">Candidatul este rugat să prezinte, odată cu cererea de înscriere la procesul de evaluare a competenţelor pentru ocupaţia </w:t>
      </w:r>
      <w:r w:rsidRPr="001400DE">
        <w:rPr>
          <w:rFonts w:eastAsia="Calibri"/>
          <w:bCs/>
          <w:i/>
        </w:rPr>
        <w:t>Specialist constatare daune,</w:t>
      </w:r>
      <w:r w:rsidRPr="001400DE">
        <w:rPr>
          <w:rFonts w:eastAsia="Calibri"/>
          <w:bCs/>
        </w:rPr>
        <w:t xml:space="preserve"> un dosar care să conțină dovezi ale competenței privind constatarea și dimensionarea prejudiciilor, propunerea soluţiilor tehnice pentru readucerea bunului la starea tehnică anterioară producerii accidentului, cunoșterea și utilizarea sistemelor de evaluare specializate ca suport în stabilirea costurilor de reparație a vehiculelor și bunurilor avariate precum și/sau la stabilirea valorii de piață a acestora la data evenimentului, cunoaşterea şi aplicarea legislaţiei incidente domeniului daunelor precum şi a prevederilor contractuale aplicabile fiecărui caz în parte. Dovezile vor viza activităţile realizate în mimim 3 ani de activitate în domeniul daunelor din sectorul asigurări-reasigurări.</w:t>
      </w:r>
    </w:p>
    <w:tbl>
      <w:tblPr>
        <w:tblW w:w="9255" w:type="dxa"/>
        <w:tblInd w:w="108" w:type="dxa"/>
        <w:tblLook w:val="04A0" w:firstRow="1" w:lastRow="0" w:firstColumn="1" w:lastColumn="0" w:noHBand="0" w:noVBand="1"/>
      </w:tblPr>
      <w:tblGrid>
        <w:gridCol w:w="9255"/>
      </w:tblGrid>
      <w:tr w:rsidR="00B10300" w:rsidRPr="001400DE" w14:paraId="6B7B8574" w14:textId="77777777" w:rsidTr="007808DB">
        <w:trPr>
          <w:trHeight w:val="7808"/>
        </w:trPr>
        <w:tc>
          <w:tcPr>
            <w:tcW w:w="9255" w:type="dxa"/>
            <w:shd w:val="clear" w:color="auto" w:fill="auto"/>
          </w:tcPr>
          <w:p w14:paraId="459F6F08" w14:textId="77777777" w:rsidR="00B10300" w:rsidRPr="001400DE" w:rsidRDefault="00B10300" w:rsidP="00BF4125">
            <w:pPr>
              <w:jc w:val="both"/>
              <w:rPr>
                <w:rFonts w:eastAsia="Calibri"/>
                <w:bCs/>
              </w:rPr>
            </w:pPr>
          </w:p>
          <w:p w14:paraId="10735376" w14:textId="77777777" w:rsidR="00B10300" w:rsidRPr="001400DE" w:rsidRDefault="00B10300" w:rsidP="00BF4125">
            <w:pPr>
              <w:jc w:val="both"/>
              <w:rPr>
                <w:rFonts w:eastAsia="Calibri"/>
                <w:bCs/>
              </w:rPr>
            </w:pPr>
            <w:r w:rsidRPr="001400DE">
              <w:rPr>
                <w:rFonts w:eastAsia="Calibri"/>
                <w:bCs/>
              </w:rPr>
              <w:t xml:space="preserve">Cerinţe: </w:t>
            </w:r>
          </w:p>
          <w:p w14:paraId="3DD2D02B" w14:textId="77777777" w:rsidR="00761437" w:rsidRPr="00761437" w:rsidRDefault="00761437" w:rsidP="00761437">
            <w:pPr>
              <w:numPr>
                <w:ilvl w:val="0"/>
                <w:numId w:val="3"/>
              </w:numPr>
              <w:jc w:val="both"/>
              <w:rPr>
                <w:rFonts w:eastAsia="Calibri"/>
                <w:bCs/>
              </w:rPr>
            </w:pPr>
            <w:r w:rsidRPr="00761437">
              <w:rPr>
                <w:rFonts w:eastAsia="Calibri"/>
                <w:bCs/>
              </w:rPr>
              <w:t>Dovezi privind derularea activităţii de constatare a prejudiciilor, dimensionarea avariilor, identificarea şi propunerea soluţiilor tehnologice pentru readucerea bunului la starea de dinaintea producerii evenimentului/riscului asigurat;</w:t>
            </w:r>
          </w:p>
          <w:p w14:paraId="5B88C91A" w14:textId="77777777" w:rsidR="00761437" w:rsidRPr="00761437" w:rsidRDefault="00761437" w:rsidP="00761437">
            <w:pPr>
              <w:numPr>
                <w:ilvl w:val="0"/>
                <w:numId w:val="3"/>
              </w:numPr>
              <w:jc w:val="both"/>
              <w:rPr>
                <w:rFonts w:eastAsia="Calibri"/>
                <w:bCs/>
              </w:rPr>
            </w:pPr>
            <w:r w:rsidRPr="00761437">
              <w:rPr>
                <w:rFonts w:eastAsia="Calibri"/>
                <w:bCs/>
              </w:rPr>
              <w:t xml:space="preserve">Minim 2 recomandări din partea superiorilor și/sau de la terțe persoane, prin care se probează experiența și profesionalismul candidatului în domeniul constatării daunelor precum și buna sa reputație, cu includerea datelor de contact ale acestora: telefon, e-mail, adresa locului de muncă; </w:t>
            </w:r>
          </w:p>
          <w:p w14:paraId="2997CF3A" w14:textId="77777777" w:rsidR="00761437" w:rsidRPr="00761437" w:rsidRDefault="00761437" w:rsidP="00761437">
            <w:pPr>
              <w:numPr>
                <w:ilvl w:val="0"/>
                <w:numId w:val="3"/>
              </w:numPr>
              <w:jc w:val="both"/>
              <w:rPr>
                <w:rFonts w:eastAsia="Calibri"/>
                <w:bCs/>
              </w:rPr>
            </w:pPr>
            <w:r w:rsidRPr="00761437">
              <w:rPr>
                <w:rFonts w:eastAsia="Calibri"/>
                <w:bCs/>
              </w:rPr>
              <w:t>Certificate, diplome, extrase din lucrări anterioare;</w:t>
            </w:r>
          </w:p>
          <w:p w14:paraId="7BA4D1CA" w14:textId="77777777" w:rsidR="009210FC" w:rsidRDefault="00761437" w:rsidP="009210FC">
            <w:pPr>
              <w:numPr>
                <w:ilvl w:val="0"/>
                <w:numId w:val="3"/>
              </w:numPr>
              <w:jc w:val="both"/>
              <w:rPr>
                <w:rFonts w:eastAsia="Calibri"/>
                <w:bCs/>
              </w:rPr>
            </w:pPr>
            <w:r w:rsidRPr="00761437">
              <w:rPr>
                <w:rFonts w:eastAsia="Calibri"/>
                <w:bCs/>
              </w:rPr>
              <w:t>Alte dovezi relevante.</w:t>
            </w:r>
          </w:p>
          <w:p w14:paraId="16084AAD" w14:textId="77777777" w:rsidR="009210FC" w:rsidRDefault="009210FC" w:rsidP="009210FC">
            <w:pPr>
              <w:ind w:left="360"/>
              <w:jc w:val="both"/>
              <w:rPr>
                <w:rFonts w:eastAsia="Calibri"/>
                <w:bCs/>
              </w:rPr>
            </w:pPr>
          </w:p>
          <w:p w14:paraId="55DA3241" w14:textId="77777777" w:rsidR="009210FC" w:rsidRDefault="009210FC" w:rsidP="009210FC">
            <w:pPr>
              <w:ind w:left="360"/>
              <w:jc w:val="both"/>
              <w:rPr>
                <w:rFonts w:eastAsia="Calibri"/>
                <w:bCs/>
              </w:rPr>
            </w:pPr>
          </w:p>
          <w:p w14:paraId="2E6DF16D" w14:textId="572587DE" w:rsidR="00B10300" w:rsidRPr="009210FC" w:rsidRDefault="00B10300" w:rsidP="009210FC">
            <w:pPr>
              <w:jc w:val="both"/>
              <w:rPr>
                <w:rFonts w:eastAsia="Calibri"/>
                <w:bCs/>
              </w:rPr>
            </w:pPr>
            <w:r w:rsidRPr="009210FC">
              <w:rPr>
                <w:rFonts w:eastAsia="Calibri"/>
                <w:bCs/>
              </w:rPr>
              <w:t>Lista dovezilor prezentate:</w:t>
            </w:r>
          </w:p>
          <w:p w14:paraId="4AD3C07C" w14:textId="77777777" w:rsidR="00B10300" w:rsidRPr="001400DE" w:rsidRDefault="00B10300" w:rsidP="00BF4125">
            <w:pPr>
              <w:jc w:val="both"/>
              <w:rPr>
                <w:rFonts w:eastAsia="Calibri"/>
                <w:bCs/>
              </w:rPr>
            </w:pPr>
            <w:r w:rsidRPr="001400DE">
              <w:rPr>
                <w:rFonts w:eastAsia="Calibri"/>
                <w:bCs/>
              </w:rPr>
              <w:t>1. ………………………………..................................................</w:t>
            </w:r>
          </w:p>
          <w:p w14:paraId="388C1F60" w14:textId="77777777" w:rsidR="00B10300" w:rsidRPr="001400DE" w:rsidRDefault="00B10300" w:rsidP="00BF4125">
            <w:pPr>
              <w:jc w:val="both"/>
              <w:rPr>
                <w:rFonts w:eastAsia="Calibri"/>
                <w:bCs/>
              </w:rPr>
            </w:pPr>
            <w:r w:rsidRPr="001400DE">
              <w:rPr>
                <w:rFonts w:eastAsia="Calibri"/>
                <w:bCs/>
              </w:rPr>
              <w:t>2. ………………………………………………………………..</w:t>
            </w:r>
          </w:p>
          <w:p w14:paraId="729C86E8" w14:textId="77777777" w:rsidR="00B10300" w:rsidRDefault="00B10300" w:rsidP="00BF4125">
            <w:pPr>
              <w:jc w:val="both"/>
              <w:rPr>
                <w:rFonts w:eastAsia="Calibri"/>
                <w:bCs/>
              </w:rPr>
            </w:pPr>
            <w:r w:rsidRPr="001400DE">
              <w:rPr>
                <w:rFonts w:eastAsia="Calibri"/>
                <w:bCs/>
              </w:rPr>
              <w:t>3. …………………………………………………….................</w:t>
            </w:r>
          </w:p>
          <w:p w14:paraId="79F054BC" w14:textId="77777777" w:rsidR="008B4BD0" w:rsidRDefault="008B4BD0" w:rsidP="00BF4125">
            <w:pPr>
              <w:jc w:val="both"/>
              <w:rPr>
                <w:rFonts w:eastAsia="Calibri"/>
                <w:bCs/>
              </w:rPr>
            </w:pPr>
            <w:r>
              <w:rPr>
                <w:rFonts w:eastAsia="Calibri"/>
                <w:bCs/>
              </w:rPr>
              <w:t>4. .................................................................................................</w:t>
            </w:r>
          </w:p>
          <w:p w14:paraId="13EFA437" w14:textId="77777777" w:rsidR="008B4BD0" w:rsidRPr="008B4BD0" w:rsidRDefault="008B4BD0" w:rsidP="00BF4125">
            <w:pPr>
              <w:jc w:val="both"/>
              <w:rPr>
                <w:rFonts w:eastAsia="Calibri"/>
                <w:bCs/>
                <w:i/>
              </w:rPr>
            </w:pPr>
            <w:r>
              <w:rPr>
                <w:rFonts w:eastAsia="Calibri"/>
                <w:bCs/>
                <w:i/>
              </w:rPr>
              <w:t>Se recomandă furnizarea a minim 4 dovezi.</w:t>
            </w:r>
          </w:p>
        </w:tc>
      </w:tr>
    </w:tbl>
    <w:p w14:paraId="7CBBAB2C" w14:textId="77777777" w:rsidR="00D17367" w:rsidRDefault="00D17367" w:rsidP="00B10300">
      <w:pPr>
        <w:jc w:val="both"/>
        <w:rPr>
          <w:rFonts w:eastAsia="Calibri"/>
          <w:sz w:val="22"/>
          <w:szCs w:val="22"/>
        </w:rPr>
      </w:pPr>
    </w:p>
    <w:p w14:paraId="46A2B6E3" w14:textId="77777777" w:rsidR="00D23B88" w:rsidRDefault="00D23B88" w:rsidP="00B10300">
      <w:pPr>
        <w:jc w:val="both"/>
        <w:rPr>
          <w:rFonts w:eastAsia="Calibri"/>
          <w:sz w:val="22"/>
          <w:szCs w:val="22"/>
        </w:rPr>
      </w:pPr>
    </w:p>
    <w:p w14:paraId="6B4EFEB3" w14:textId="77777777" w:rsidR="00BF4125" w:rsidRPr="001400DE" w:rsidRDefault="00B10300" w:rsidP="00B10300">
      <w:pPr>
        <w:jc w:val="both"/>
        <w:rPr>
          <w:bCs/>
        </w:rPr>
      </w:pPr>
      <w:r w:rsidRPr="001400DE">
        <w:rPr>
          <w:rFonts w:eastAsia="Calibri"/>
          <w:sz w:val="22"/>
          <w:szCs w:val="22"/>
        </w:rPr>
        <w:t>Semnătură candidat</w:t>
      </w:r>
      <w:r w:rsidR="00BF4125" w:rsidRPr="001400DE">
        <w:rPr>
          <w:rFonts w:eastAsia="Calibri"/>
          <w:sz w:val="22"/>
          <w:szCs w:val="22"/>
        </w:rPr>
        <w:t>:............................................</w:t>
      </w:r>
      <w:r w:rsidR="005C4323">
        <w:rPr>
          <w:rFonts w:eastAsia="Calibri"/>
          <w:sz w:val="22"/>
          <w:szCs w:val="22"/>
        </w:rPr>
        <w:t xml:space="preserve">             </w:t>
      </w:r>
      <w:r w:rsidRPr="001400DE">
        <w:rPr>
          <w:rFonts w:eastAsia="Calibri"/>
          <w:sz w:val="22"/>
          <w:szCs w:val="22"/>
        </w:rPr>
        <w:t>Data:</w:t>
      </w:r>
      <w:r w:rsidR="00BF4125" w:rsidRPr="001400DE">
        <w:rPr>
          <w:rFonts w:eastAsia="Calibri"/>
          <w:sz w:val="22"/>
          <w:szCs w:val="22"/>
        </w:rPr>
        <w:t>..............................................</w:t>
      </w:r>
      <w:r w:rsidRPr="001400DE">
        <w:rPr>
          <w:rFonts w:eastAsia="Calibri"/>
          <w:sz w:val="22"/>
          <w:szCs w:val="22"/>
        </w:rPr>
        <w:t xml:space="preserve"> </w:t>
      </w:r>
    </w:p>
    <w:sectPr w:rsidR="00BF4125" w:rsidRPr="001400DE" w:rsidSect="00341670">
      <w:headerReference w:type="default" r:id="rId8"/>
      <w:pgSz w:w="11906" w:h="16838"/>
      <w:pgMar w:top="1139" w:right="1417" w:bottom="1417" w:left="1417" w:header="28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6429D" w14:textId="77777777" w:rsidR="00476560" w:rsidRDefault="00476560" w:rsidP="0001702D">
      <w:r>
        <w:separator/>
      </w:r>
    </w:p>
  </w:endnote>
  <w:endnote w:type="continuationSeparator" w:id="0">
    <w:p w14:paraId="72CAD0A6" w14:textId="77777777" w:rsidR="00476560" w:rsidRDefault="00476560" w:rsidP="0001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9A504" w14:textId="77777777" w:rsidR="00476560" w:rsidRDefault="00476560" w:rsidP="0001702D">
      <w:r>
        <w:separator/>
      </w:r>
    </w:p>
  </w:footnote>
  <w:footnote w:type="continuationSeparator" w:id="0">
    <w:p w14:paraId="0FDA92A0" w14:textId="77777777" w:rsidR="00476560" w:rsidRDefault="00476560" w:rsidP="00017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D45A3" w14:textId="77777777" w:rsidR="00C85D0C" w:rsidRPr="003E6E41" w:rsidRDefault="00C85D0C" w:rsidP="00C85D0C">
    <w:pPr>
      <w:jc w:val="right"/>
      <w:rPr>
        <w:b/>
        <w:color w:val="1F497D" w:themeColor="text2"/>
        <w:lang w:val="sq-AL" w:eastAsia="ja-JP"/>
      </w:rPr>
    </w:pPr>
    <w:r w:rsidRPr="003E6E41">
      <w:rPr>
        <w:rFonts w:hint="eastAsia"/>
        <w:b/>
        <w:noProof/>
        <w:lang w:eastAsia="ro-RO"/>
      </w:rPr>
      <w:drawing>
        <wp:anchor distT="0" distB="0" distL="114300" distR="114300" simplePos="0" relativeHeight="251659264" behindDoc="0" locked="0" layoutInCell="1" allowOverlap="1" wp14:anchorId="54BA053A" wp14:editId="7F6756A9">
          <wp:simplePos x="0" y="0"/>
          <wp:positionH relativeFrom="column">
            <wp:posOffset>-76173</wp:posOffset>
          </wp:positionH>
          <wp:positionV relativeFrom="paragraph">
            <wp:posOffset>-91079</wp:posOffset>
          </wp:positionV>
          <wp:extent cx="1482725" cy="853440"/>
          <wp:effectExtent l="0" t="0" r="3175" b="381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png"/>
                  <pic:cNvPicPr/>
                </pic:nvPicPr>
                <pic:blipFill rotWithShape="1">
                  <a:blip r:embed="rId1">
                    <a:extLst>
                      <a:ext uri="{28A0092B-C50C-407E-A947-70E740481C1C}">
                        <a14:useLocalDpi xmlns:a14="http://schemas.microsoft.com/office/drawing/2010/main" val="0"/>
                      </a:ext>
                    </a:extLst>
                  </a:blip>
                  <a:srcRect l="29630" t="21349" r="30043" b="25469"/>
                  <a:stretch/>
                </pic:blipFill>
                <pic:spPr bwMode="auto">
                  <a:xfrm>
                    <a:off x="0" y="0"/>
                    <a:ext cx="1482725" cy="853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E6E41">
      <w:rPr>
        <w:rFonts w:hint="eastAsia"/>
        <w:b/>
        <w:color w:val="1F497D" w:themeColor="text2"/>
        <w:lang w:val="sq-AL" w:eastAsia="ja-JP"/>
      </w:rPr>
      <w:t>INSTITUTUL DE STUDII FINANCIARE</w:t>
    </w:r>
  </w:p>
  <w:p w14:paraId="77253CED" w14:textId="77777777" w:rsidR="00C85D0C" w:rsidRPr="003E6E41" w:rsidRDefault="00C85D0C" w:rsidP="00C85D0C">
    <w:pPr>
      <w:jc w:val="right"/>
      <w:rPr>
        <w:color w:val="1F497D" w:themeColor="text2"/>
        <w:lang w:val="sq-AL" w:eastAsia="ja-JP"/>
      </w:rPr>
    </w:pPr>
    <w:r w:rsidRPr="003E6E41">
      <w:rPr>
        <w:rFonts w:hint="eastAsia"/>
        <w:color w:val="1F497D" w:themeColor="text2"/>
        <w:lang w:val="sq-AL" w:eastAsia="ja-JP"/>
      </w:rPr>
      <w:t xml:space="preserve">Str. </w:t>
    </w:r>
    <w:r w:rsidRPr="003E6E41">
      <w:rPr>
        <w:color w:val="1F497D" w:themeColor="text2"/>
        <w:lang w:val="sq-AL" w:eastAsia="ja-JP"/>
      </w:rPr>
      <w:t>Popa</w:t>
    </w:r>
    <w:r w:rsidRPr="003E6E41">
      <w:rPr>
        <w:rFonts w:hint="eastAsia"/>
        <w:color w:val="1F497D" w:themeColor="text2"/>
        <w:lang w:val="sq-AL" w:eastAsia="ja-JP"/>
      </w:rPr>
      <w:t xml:space="preserve"> </w:t>
    </w:r>
    <w:r w:rsidRPr="003E6E41">
      <w:rPr>
        <w:color w:val="1F497D" w:themeColor="text2"/>
        <w:lang w:val="sq-AL" w:eastAsia="ja-JP"/>
      </w:rPr>
      <w:t xml:space="preserve">Petre </w:t>
    </w:r>
    <w:r w:rsidRPr="003E6E41">
      <w:rPr>
        <w:rFonts w:hint="eastAsia"/>
        <w:color w:val="1F497D" w:themeColor="text2"/>
        <w:lang w:val="sq-AL" w:eastAsia="ja-JP"/>
      </w:rPr>
      <w:t>Nr. 2</w:t>
    </w:r>
    <w:r w:rsidRPr="003E6E41">
      <w:rPr>
        <w:color w:val="1F497D" w:themeColor="text2"/>
        <w:lang w:val="sq-AL" w:eastAsia="ja-JP"/>
      </w:rPr>
      <w:t>4</w:t>
    </w:r>
    <w:r w:rsidRPr="003E6E41">
      <w:rPr>
        <w:rFonts w:hint="eastAsia"/>
        <w:color w:val="1F497D" w:themeColor="text2"/>
        <w:lang w:val="sq-AL" w:eastAsia="ja-JP"/>
      </w:rPr>
      <w:t xml:space="preserve">, Sector </w:t>
    </w:r>
    <w:r w:rsidRPr="003E6E41">
      <w:rPr>
        <w:color w:val="1F497D" w:themeColor="text2"/>
        <w:lang w:val="sq-AL" w:eastAsia="ja-JP"/>
      </w:rPr>
      <w:t>2</w:t>
    </w:r>
    <w:r w:rsidRPr="003E6E41">
      <w:rPr>
        <w:rFonts w:hint="eastAsia"/>
        <w:color w:val="1F497D" w:themeColor="text2"/>
        <w:lang w:val="sq-AL" w:eastAsia="ja-JP"/>
      </w:rPr>
      <w:t>, București</w:t>
    </w:r>
  </w:p>
  <w:p w14:paraId="6A9F5192" w14:textId="77777777" w:rsidR="00C85D0C" w:rsidRPr="003E6E41" w:rsidRDefault="00C85D0C" w:rsidP="00C85D0C">
    <w:pPr>
      <w:jc w:val="right"/>
      <w:rPr>
        <w:color w:val="1F497D" w:themeColor="text2"/>
        <w:lang w:val="sq-AL" w:eastAsia="ja-JP"/>
      </w:rPr>
    </w:pPr>
    <w:r w:rsidRPr="003E6E41">
      <w:rPr>
        <w:rFonts w:hint="eastAsia"/>
        <w:color w:val="1F497D" w:themeColor="text2"/>
        <w:lang w:val="sq-AL" w:eastAsia="ja-JP"/>
      </w:rPr>
      <w:t>Tel:+40 21 230 5120, Fax:+40 21 230 522</w:t>
    </w:r>
  </w:p>
  <w:p w14:paraId="7D094971" w14:textId="77777777" w:rsidR="00C85D0C" w:rsidRDefault="00C85D0C" w:rsidP="003E6E41">
    <w:pPr>
      <w:ind w:firstLine="5245"/>
      <w:jc w:val="right"/>
    </w:pPr>
    <w:r w:rsidRPr="003E6E41">
      <w:rPr>
        <w:rFonts w:hint="eastAsia"/>
        <w:color w:val="1F497D" w:themeColor="text2"/>
        <w:lang w:val="sq-AL" w:eastAsia="ja-JP"/>
      </w:rPr>
      <w:t xml:space="preserve"> </w:t>
    </w:r>
    <w:r w:rsidRPr="003E6E41">
      <w:rPr>
        <w:color w:val="1F497D" w:themeColor="text2"/>
        <w:lang w:val="sq-AL" w:eastAsia="ja-JP"/>
      </w:rPr>
      <w:t xml:space="preserve">      </w:t>
    </w:r>
    <w:r w:rsidR="003E6E41">
      <w:rPr>
        <w:rFonts w:hint="eastAsia"/>
        <w:color w:val="1F497D" w:themeColor="text2"/>
        <w:lang w:val="sq-AL" w:eastAsia="ja-JP"/>
      </w:rPr>
      <w:t>CIF: 25285051, Cod poștal:</w:t>
    </w:r>
    <w:r w:rsidRPr="003E6E41">
      <w:rPr>
        <w:color w:val="1F497D" w:themeColor="text2"/>
        <w:lang w:val="sq-AL" w:eastAsia="ja-JP"/>
      </w:rPr>
      <w:t xml:space="preserve">020805                                                                                                                                                                                                                           </w:t>
    </w:r>
    <w:r w:rsidRPr="003E6E41">
      <w:rPr>
        <w:rFonts w:hint="eastAsia"/>
        <w:color w:val="1F497D" w:themeColor="text2"/>
        <w:lang w:val="sq-AL" w:eastAsia="ja-JP"/>
      </w:rPr>
      <w:t xml:space="preserve">Web: </w:t>
    </w:r>
    <w:hyperlink r:id="rId2" w:history="1">
      <w:r w:rsidRPr="003E6E41">
        <w:rPr>
          <w:rStyle w:val="Hyperlink"/>
          <w:rFonts w:hint="eastAsia"/>
          <w:color w:val="1F497D" w:themeColor="text2"/>
          <w:lang w:val="sq-AL" w:eastAsia="ja-JP"/>
        </w:rPr>
        <w:t>www.isfin.ro</w:t>
      </w:r>
    </w:hyperlink>
    <w:r w:rsidRPr="003E6E41">
      <w:rPr>
        <w:rFonts w:hint="eastAsia"/>
        <w:color w:val="1F497D" w:themeColor="text2"/>
        <w:lang w:val="sq-AL" w:eastAsia="ja-JP"/>
      </w:rPr>
      <w:t xml:space="preserve">, Email: </w:t>
    </w:r>
    <w:hyperlink r:id="rId3" w:history="1">
      <w:r w:rsidRPr="003E6E41">
        <w:rPr>
          <w:rStyle w:val="Hyperlink"/>
          <w:rFonts w:hint="eastAsia"/>
          <w:color w:val="1F497D" w:themeColor="text2"/>
          <w:lang w:val="sq-AL" w:eastAsia="ja-JP"/>
        </w:rPr>
        <w:t>office@isfin.ro</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C66BD2"/>
    <w:multiLevelType w:val="hybridMultilevel"/>
    <w:tmpl w:val="62D29A2E"/>
    <w:lvl w:ilvl="0" w:tplc="041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50351"/>
    <w:multiLevelType w:val="hybridMultilevel"/>
    <w:tmpl w:val="0204CD40"/>
    <w:lvl w:ilvl="0" w:tplc="17CAF76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251E5"/>
    <w:multiLevelType w:val="hybridMultilevel"/>
    <w:tmpl w:val="63A29C6A"/>
    <w:lvl w:ilvl="0" w:tplc="7924E1E8">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6413D"/>
    <w:multiLevelType w:val="hybridMultilevel"/>
    <w:tmpl w:val="E6D03C86"/>
    <w:lvl w:ilvl="0" w:tplc="0418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11C27"/>
    <w:multiLevelType w:val="hybridMultilevel"/>
    <w:tmpl w:val="7E749D5E"/>
    <w:lvl w:ilvl="0" w:tplc="F954D46C">
      <w:numFmt w:val="bullet"/>
      <w:lvlText w:val="-"/>
      <w:lvlJc w:val="left"/>
      <w:pPr>
        <w:ind w:left="862" w:hanging="360"/>
      </w:pPr>
      <w:rPr>
        <w:rFonts w:ascii="Times New Roman" w:eastAsiaTheme="minorHAnsi" w:hAnsi="Times New Roman"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451255A"/>
    <w:multiLevelType w:val="hybridMultilevel"/>
    <w:tmpl w:val="29E48944"/>
    <w:lvl w:ilvl="0" w:tplc="0418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7D33A12"/>
    <w:multiLevelType w:val="hybridMultilevel"/>
    <w:tmpl w:val="E9469F14"/>
    <w:lvl w:ilvl="0" w:tplc="A8F68EC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EF1611"/>
    <w:multiLevelType w:val="hybridMultilevel"/>
    <w:tmpl w:val="BEBCBB64"/>
    <w:lvl w:ilvl="0" w:tplc="0418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2880085"/>
    <w:multiLevelType w:val="hybridMultilevel"/>
    <w:tmpl w:val="19F67004"/>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9531AE"/>
    <w:multiLevelType w:val="hybridMultilevel"/>
    <w:tmpl w:val="27C05110"/>
    <w:lvl w:ilvl="0" w:tplc="7568AEF6">
      <w:start w:val="1"/>
      <w:numFmt w:val="lowerLetter"/>
      <w:lvlText w:val="%1)"/>
      <w:lvlJc w:val="left"/>
      <w:pPr>
        <w:ind w:left="1429" w:hanging="360"/>
      </w:pPr>
      <w:rPr>
        <w:rFonts w:hint="default"/>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291E302C"/>
    <w:multiLevelType w:val="hybridMultilevel"/>
    <w:tmpl w:val="6A24894C"/>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0240CE7"/>
    <w:multiLevelType w:val="hybridMultilevel"/>
    <w:tmpl w:val="ED7A26E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02E0CE5"/>
    <w:multiLevelType w:val="hybridMultilevel"/>
    <w:tmpl w:val="D6401700"/>
    <w:lvl w:ilvl="0" w:tplc="0418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33707"/>
    <w:multiLevelType w:val="hybridMultilevel"/>
    <w:tmpl w:val="869A5A38"/>
    <w:lvl w:ilvl="0" w:tplc="0418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9800CF"/>
    <w:multiLevelType w:val="hybridMultilevel"/>
    <w:tmpl w:val="483C9BD4"/>
    <w:lvl w:ilvl="0" w:tplc="041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D90F3E"/>
    <w:multiLevelType w:val="hybridMultilevel"/>
    <w:tmpl w:val="D6120CB0"/>
    <w:lvl w:ilvl="0" w:tplc="99F0072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D824FB"/>
    <w:multiLevelType w:val="hybridMultilevel"/>
    <w:tmpl w:val="FD06778C"/>
    <w:lvl w:ilvl="0" w:tplc="CC124864">
      <w:start w:val="1"/>
      <w:numFmt w:val="lowerLetter"/>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5370110"/>
    <w:multiLevelType w:val="hybridMultilevel"/>
    <w:tmpl w:val="DB10B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D3C4EBA"/>
    <w:multiLevelType w:val="hybridMultilevel"/>
    <w:tmpl w:val="E2E07144"/>
    <w:lvl w:ilvl="0" w:tplc="0418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564D09"/>
    <w:multiLevelType w:val="hybridMultilevel"/>
    <w:tmpl w:val="143819FA"/>
    <w:lvl w:ilvl="0" w:tplc="0418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A33D18"/>
    <w:multiLevelType w:val="hybridMultilevel"/>
    <w:tmpl w:val="BB0C2CE8"/>
    <w:lvl w:ilvl="0" w:tplc="44ACE384">
      <w:start w:val="1"/>
      <w:numFmt w:val="lowerLetter"/>
      <w:lvlText w:val="%1)"/>
      <w:lvlJc w:val="left"/>
      <w:pPr>
        <w:ind w:left="1849" w:hanging="114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629E117F"/>
    <w:multiLevelType w:val="hybridMultilevel"/>
    <w:tmpl w:val="2868AB76"/>
    <w:lvl w:ilvl="0" w:tplc="7568AEF6">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1A2284"/>
    <w:multiLevelType w:val="multilevel"/>
    <w:tmpl w:val="8EE2143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8E40C6"/>
    <w:multiLevelType w:val="hybridMultilevel"/>
    <w:tmpl w:val="27C05110"/>
    <w:lvl w:ilvl="0" w:tplc="7568AEF6">
      <w:start w:val="1"/>
      <w:numFmt w:val="lowerLetter"/>
      <w:lvlText w:val="%1)"/>
      <w:lvlJc w:val="left"/>
      <w:pPr>
        <w:ind w:left="1429" w:hanging="360"/>
      </w:pPr>
      <w:rPr>
        <w:rFonts w:hint="default"/>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733B7E29"/>
    <w:multiLevelType w:val="hybridMultilevel"/>
    <w:tmpl w:val="BEBCBB64"/>
    <w:lvl w:ilvl="0" w:tplc="0418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58D7563"/>
    <w:multiLevelType w:val="multilevel"/>
    <w:tmpl w:val="708AD17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CF2665"/>
    <w:multiLevelType w:val="hybridMultilevel"/>
    <w:tmpl w:val="46C08FE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12"/>
  </w:num>
  <w:num w:numId="4">
    <w:abstractNumId w:val="15"/>
  </w:num>
  <w:num w:numId="5">
    <w:abstractNumId w:val="7"/>
  </w:num>
  <w:num w:numId="6">
    <w:abstractNumId w:val="22"/>
  </w:num>
  <w:num w:numId="7">
    <w:abstractNumId w:val="11"/>
  </w:num>
  <w:num w:numId="8">
    <w:abstractNumId w:val="14"/>
  </w:num>
  <w:num w:numId="9">
    <w:abstractNumId w:val="1"/>
  </w:num>
  <w:num w:numId="10">
    <w:abstractNumId w:val="16"/>
  </w:num>
  <w:num w:numId="11">
    <w:abstractNumId w:val="20"/>
  </w:num>
  <w:num w:numId="12">
    <w:abstractNumId w:val="27"/>
  </w:num>
  <w:num w:numId="13">
    <w:abstractNumId w:val="2"/>
  </w:num>
  <w:num w:numId="14">
    <w:abstractNumId w:val="3"/>
  </w:num>
  <w:num w:numId="15">
    <w:abstractNumId w:val="6"/>
  </w:num>
  <w:num w:numId="16">
    <w:abstractNumId w:val="26"/>
  </w:num>
  <w:num w:numId="17">
    <w:abstractNumId w:val="23"/>
  </w:num>
  <w:num w:numId="18">
    <w:abstractNumId w:val="4"/>
  </w:num>
  <w:num w:numId="19">
    <w:abstractNumId w:val="19"/>
  </w:num>
  <w:num w:numId="20">
    <w:abstractNumId w:val="17"/>
  </w:num>
  <w:num w:numId="21">
    <w:abstractNumId w:val="25"/>
  </w:num>
  <w:num w:numId="22">
    <w:abstractNumId w:val="8"/>
  </w:num>
  <w:num w:numId="23">
    <w:abstractNumId w:val="10"/>
  </w:num>
  <w:num w:numId="24">
    <w:abstractNumId w:val="21"/>
  </w:num>
  <w:num w:numId="25">
    <w:abstractNumId w:val="24"/>
  </w:num>
  <w:num w:numId="26">
    <w:abstractNumId w:val="18"/>
  </w:num>
  <w:num w:numId="27">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02D"/>
    <w:rsid w:val="0000179D"/>
    <w:rsid w:val="0001702D"/>
    <w:rsid w:val="00024206"/>
    <w:rsid w:val="00037E90"/>
    <w:rsid w:val="00042081"/>
    <w:rsid w:val="000422E0"/>
    <w:rsid w:val="0004400D"/>
    <w:rsid w:val="0004727D"/>
    <w:rsid w:val="00050B51"/>
    <w:rsid w:val="000510EC"/>
    <w:rsid w:val="00061960"/>
    <w:rsid w:val="00065437"/>
    <w:rsid w:val="000661A6"/>
    <w:rsid w:val="000664B9"/>
    <w:rsid w:val="0006685B"/>
    <w:rsid w:val="00066E55"/>
    <w:rsid w:val="000714D5"/>
    <w:rsid w:val="000732E4"/>
    <w:rsid w:val="0007457E"/>
    <w:rsid w:val="00074C7F"/>
    <w:rsid w:val="00077502"/>
    <w:rsid w:val="00082478"/>
    <w:rsid w:val="00086F3B"/>
    <w:rsid w:val="0008728D"/>
    <w:rsid w:val="00091568"/>
    <w:rsid w:val="000964D3"/>
    <w:rsid w:val="000A0A62"/>
    <w:rsid w:val="000A1B01"/>
    <w:rsid w:val="000A4484"/>
    <w:rsid w:val="000A594B"/>
    <w:rsid w:val="000A6188"/>
    <w:rsid w:val="000A71A1"/>
    <w:rsid w:val="000B5832"/>
    <w:rsid w:val="000B61EC"/>
    <w:rsid w:val="000D7AB5"/>
    <w:rsid w:val="000E0351"/>
    <w:rsid w:val="000E220B"/>
    <w:rsid w:val="000E2813"/>
    <w:rsid w:val="000E31A9"/>
    <w:rsid w:val="000E375E"/>
    <w:rsid w:val="000E5CD8"/>
    <w:rsid w:val="000F1414"/>
    <w:rsid w:val="000F4742"/>
    <w:rsid w:val="00104C0A"/>
    <w:rsid w:val="00105640"/>
    <w:rsid w:val="00106C99"/>
    <w:rsid w:val="00112BAC"/>
    <w:rsid w:val="00112C15"/>
    <w:rsid w:val="00113A73"/>
    <w:rsid w:val="00120B9A"/>
    <w:rsid w:val="00121067"/>
    <w:rsid w:val="001256D0"/>
    <w:rsid w:val="00127F4A"/>
    <w:rsid w:val="00130CD3"/>
    <w:rsid w:val="001365D7"/>
    <w:rsid w:val="001400DE"/>
    <w:rsid w:val="001408DA"/>
    <w:rsid w:val="00141FBC"/>
    <w:rsid w:val="00145892"/>
    <w:rsid w:val="00146D65"/>
    <w:rsid w:val="0015085B"/>
    <w:rsid w:val="00161498"/>
    <w:rsid w:val="0016472F"/>
    <w:rsid w:val="00164AD4"/>
    <w:rsid w:val="001723C0"/>
    <w:rsid w:val="001761A5"/>
    <w:rsid w:val="00180187"/>
    <w:rsid w:val="0018796D"/>
    <w:rsid w:val="00190EC4"/>
    <w:rsid w:val="0019123E"/>
    <w:rsid w:val="00195C7E"/>
    <w:rsid w:val="00197074"/>
    <w:rsid w:val="001A7ECA"/>
    <w:rsid w:val="001C02C8"/>
    <w:rsid w:val="001C3333"/>
    <w:rsid w:val="001D1602"/>
    <w:rsid w:val="001D623E"/>
    <w:rsid w:val="001D7362"/>
    <w:rsid w:val="001E168F"/>
    <w:rsid w:val="001F476D"/>
    <w:rsid w:val="002012E6"/>
    <w:rsid w:val="0021509D"/>
    <w:rsid w:val="002156BC"/>
    <w:rsid w:val="00223453"/>
    <w:rsid w:val="002234C1"/>
    <w:rsid w:val="00234448"/>
    <w:rsid w:val="00235D8D"/>
    <w:rsid w:val="00236222"/>
    <w:rsid w:val="0024739D"/>
    <w:rsid w:val="002533CE"/>
    <w:rsid w:val="00255BBA"/>
    <w:rsid w:val="00256F3D"/>
    <w:rsid w:val="002571CC"/>
    <w:rsid w:val="0025795A"/>
    <w:rsid w:val="00257E31"/>
    <w:rsid w:val="002710CA"/>
    <w:rsid w:val="00274211"/>
    <w:rsid w:val="00275DDF"/>
    <w:rsid w:val="00280AA0"/>
    <w:rsid w:val="0028234D"/>
    <w:rsid w:val="00294560"/>
    <w:rsid w:val="002977DE"/>
    <w:rsid w:val="002B71C2"/>
    <w:rsid w:val="002B72D9"/>
    <w:rsid w:val="002C0754"/>
    <w:rsid w:val="002C1BC1"/>
    <w:rsid w:val="002C333F"/>
    <w:rsid w:val="002C4BC4"/>
    <w:rsid w:val="002D0F94"/>
    <w:rsid w:val="002E233E"/>
    <w:rsid w:val="002E4FA1"/>
    <w:rsid w:val="002F4145"/>
    <w:rsid w:val="002F4187"/>
    <w:rsid w:val="002F44A4"/>
    <w:rsid w:val="002F5F19"/>
    <w:rsid w:val="002F6C81"/>
    <w:rsid w:val="002F792F"/>
    <w:rsid w:val="003008FE"/>
    <w:rsid w:val="003058CA"/>
    <w:rsid w:val="00305AA6"/>
    <w:rsid w:val="003065A3"/>
    <w:rsid w:val="00306F90"/>
    <w:rsid w:val="00310503"/>
    <w:rsid w:val="0031290C"/>
    <w:rsid w:val="0032071D"/>
    <w:rsid w:val="00323A33"/>
    <w:rsid w:val="00325E80"/>
    <w:rsid w:val="00330534"/>
    <w:rsid w:val="00332895"/>
    <w:rsid w:val="0033347A"/>
    <w:rsid w:val="003347DB"/>
    <w:rsid w:val="0033634C"/>
    <w:rsid w:val="00340BA6"/>
    <w:rsid w:val="00341670"/>
    <w:rsid w:val="00342A0F"/>
    <w:rsid w:val="003455BA"/>
    <w:rsid w:val="00347F84"/>
    <w:rsid w:val="003542F8"/>
    <w:rsid w:val="003562BC"/>
    <w:rsid w:val="0035723C"/>
    <w:rsid w:val="00364BFB"/>
    <w:rsid w:val="00366A54"/>
    <w:rsid w:val="003709F4"/>
    <w:rsid w:val="0037100D"/>
    <w:rsid w:val="0037219B"/>
    <w:rsid w:val="0038431A"/>
    <w:rsid w:val="0038757E"/>
    <w:rsid w:val="00392312"/>
    <w:rsid w:val="00392AD1"/>
    <w:rsid w:val="00392D7D"/>
    <w:rsid w:val="003A4FFD"/>
    <w:rsid w:val="003A5F43"/>
    <w:rsid w:val="003A6F4F"/>
    <w:rsid w:val="003B28AA"/>
    <w:rsid w:val="003B2DB8"/>
    <w:rsid w:val="003B631D"/>
    <w:rsid w:val="003B7951"/>
    <w:rsid w:val="003C6B49"/>
    <w:rsid w:val="003D2B68"/>
    <w:rsid w:val="003D38E9"/>
    <w:rsid w:val="003D4B33"/>
    <w:rsid w:val="003E0C1D"/>
    <w:rsid w:val="003E3F32"/>
    <w:rsid w:val="003E4CC1"/>
    <w:rsid w:val="003E5100"/>
    <w:rsid w:val="003E5D22"/>
    <w:rsid w:val="003E6E41"/>
    <w:rsid w:val="003F03F0"/>
    <w:rsid w:val="003F7584"/>
    <w:rsid w:val="00400AFD"/>
    <w:rsid w:val="0040152F"/>
    <w:rsid w:val="00412F44"/>
    <w:rsid w:val="004147A4"/>
    <w:rsid w:val="00422F88"/>
    <w:rsid w:val="004248C5"/>
    <w:rsid w:val="004357B3"/>
    <w:rsid w:val="004361A5"/>
    <w:rsid w:val="00437292"/>
    <w:rsid w:val="0043787C"/>
    <w:rsid w:val="00445C82"/>
    <w:rsid w:val="00447B64"/>
    <w:rsid w:val="0045106D"/>
    <w:rsid w:val="00454379"/>
    <w:rsid w:val="00457F4D"/>
    <w:rsid w:val="00461057"/>
    <w:rsid w:val="0046325E"/>
    <w:rsid w:val="00464EEC"/>
    <w:rsid w:val="00476560"/>
    <w:rsid w:val="00492663"/>
    <w:rsid w:val="0049535E"/>
    <w:rsid w:val="0049672C"/>
    <w:rsid w:val="004A5F3D"/>
    <w:rsid w:val="004B0BE1"/>
    <w:rsid w:val="004B5824"/>
    <w:rsid w:val="004C0205"/>
    <w:rsid w:val="004E25CE"/>
    <w:rsid w:val="004F4C3A"/>
    <w:rsid w:val="00501312"/>
    <w:rsid w:val="00514925"/>
    <w:rsid w:val="0052693C"/>
    <w:rsid w:val="00536C8A"/>
    <w:rsid w:val="005370EB"/>
    <w:rsid w:val="00546480"/>
    <w:rsid w:val="005549D2"/>
    <w:rsid w:val="00562ED1"/>
    <w:rsid w:val="0056783F"/>
    <w:rsid w:val="00571028"/>
    <w:rsid w:val="00574331"/>
    <w:rsid w:val="00574427"/>
    <w:rsid w:val="005843E7"/>
    <w:rsid w:val="0058486E"/>
    <w:rsid w:val="00586EED"/>
    <w:rsid w:val="005A076B"/>
    <w:rsid w:val="005A55BA"/>
    <w:rsid w:val="005B3B35"/>
    <w:rsid w:val="005C0544"/>
    <w:rsid w:val="005C2F4B"/>
    <w:rsid w:val="005C4323"/>
    <w:rsid w:val="005D0639"/>
    <w:rsid w:val="005D1E13"/>
    <w:rsid w:val="005D4105"/>
    <w:rsid w:val="00602C68"/>
    <w:rsid w:val="00603747"/>
    <w:rsid w:val="006111C8"/>
    <w:rsid w:val="0062002C"/>
    <w:rsid w:val="006221BA"/>
    <w:rsid w:val="0062655C"/>
    <w:rsid w:val="00630150"/>
    <w:rsid w:val="00631ABA"/>
    <w:rsid w:val="006323BD"/>
    <w:rsid w:val="00644D70"/>
    <w:rsid w:val="006466BB"/>
    <w:rsid w:val="00650307"/>
    <w:rsid w:val="00650BB8"/>
    <w:rsid w:val="0066040D"/>
    <w:rsid w:val="00661795"/>
    <w:rsid w:val="00661DE4"/>
    <w:rsid w:val="006649BD"/>
    <w:rsid w:val="006723AB"/>
    <w:rsid w:val="00691647"/>
    <w:rsid w:val="006919A9"/>
    <w:rsid w:val="00693623"/>
    <w:rsid w:val="0069404B"/>
    <w:rsid w:val="006949ED"/>
    <w:rsid w:val="006A04E0"/>
    <w:rsid w:val="006A5098"/>
    <w:rsid w:val="006A670F"/>
    <w:rsid w:val="006B29F1"/>
    <w:rsid w:val="006B2C5E"/>
    <w:rsid w:val="006B47D1"/>
    <w:rsid w:val="006B63FD"/>
    <w:rsid w:val="006B76BE"/>
    <w:rsid w:val="006C1FB0"/>
    <w:rsid w:val="006C3925"/>
    <w:rsid w:val="006D1A11"/>
    <w:rsid w:val="006D3231"/>
    <w:rsid w:val="006D7A7F"/>
    <w:rsid w:val="006E5730"/>
    <w:rsid w:val="006F01D9"/>
    <w:rsid w:val="006F12B2"/>
    <w:rsid w:val="006F5C71"/>
    <w:rsid w:val="00703FBA"/>
    <w:rsid w:val="007069FC"/>
    <w:rsid w:val="00706A18"/>
    <w:rsid w:val="0072167A"/>
    <w:rsid w:val="007319A8"/>
    <w:rsid w:val="00731FA4"/>
    <w:rsid w:val="00734485"/>
    <w:rsid w:val="00735154"/>
    <w:rsid w:val="007375EA"/>
    <w:rsid w:val="007466BE"/>
    <w:rsid w:val="00761437"/>
    <w:rsid w:val="00766533"/>
    <w:rsid w:val="007673F6"/>
    <w:rsid w:val="007808DB"/>
    <w:rsid w:val="00781D69"/>
    <w:rsid w:val="00787A0A"/>
    <w:rsid w:val="007922C8"/>
    <w:rsid w:val="007A0DF2"/>
    <w:rsid w:val="007A2E4C"/>
    <w:rsid w:val="007B095D"/>
    <w:rsid w:val="007B2BBF"/>
    <w:rsid w:val="007B3F97"/>
    <w:rsid w:val="007E0A82"/>
    <w:rsid w:val="007E5432"/>
    <w:rsid w:val="007F7C3E"/>
    <w:rsid w:val="0080012A"/>
    <w:rsid w:val="00812E76"/>
    <w:rsid w:val="00822855"/>
    <w:rsid w:val="0082301C"/>
    <w:rsid w:val="008239A2"/>
    <w:rsid w:val="00831AAB"/>
    <w:rsid w:val="00832461"/>
    <w:rsid w:val="00840764"/>
    <w:rsid w:val="00842841"/>
    <w:rsid w:val="008464B8"/>
    <w:rsid w:val="00857C45"/>
    <w:rsid w:val="00857FCC"/>
    <w:rsid w:val="00861367"/>
    <w:rsid w:val="00861691"/>
    <w:rsid w:val="00864632"/>
    <w:rsid w:val="00866D5B"/>
    <w:rsid w:val="008723D7"/>
    <w:rsid w:val="008733F3"/>
    <w:rsid w:val="0088044F"/>
    <w:rsid w:val="00883FC6"/>
    <w:rsid w:val="008850DF"/>
    <w:rsid w:val="008A10F3"/>
    <w:rsid w:val="008A5066"/>
    <w:rsid w:val="008A518E"/>
    <w:rsid w:val="008B4BD0"/>
    <w:rsid w:val="008C566A"/>
    <w:rsid w:val="008F4043"/>
    <w:rsid w:val="008F4F65"/>
    <w:rsid w:val="009011C4"/>
    <w:rsid w:val="00910FD4"/>
    <w:rsid w:val="009123FE"/>
    <w:rsid w:val="00916129"/>
    <w:rsid w:val="009210FC"/>
    <w:rsid w:val="0092396B"/>
    <w:rsid w:val="00923C55"/>
    <w:rsid w:val="00925B5F"/>
    <w:rsid w:val="00930ECB"/>
    <w:rsid w:val="00931D67"/>
    <w:rsid w:val="00932162"/>
    <w:rsid w:val="009405CB"/>
    <w:rsid w:val="0094671E"/>
    <w:rsid w:val="00947630"/>
    <w:rsid w:val="00955C99"/>
    <w:rsid w:val="00957381"/>
    <w:rsid w:val="009713F6"/>
    <w:rsid w:val="009720BD"/>
    <w:rsid w:val="00972A3C"/>
    <w:rsid w:val="0097367C"/>
    <w:rsid w:val="00977CBE"/>
    <w:rsid w:val="00980BEC"/>
    <w:rsid w:val="00982250"/>
    <w:rsid w:val="00984887"/>
    <w:rsid w:val="009959C5"/>
    <w:rsid w:val="00996A0E"/>
    <w:rsid w:val="009A2E35"/>
    <w:rsid w:val="009A7472"/>
    <w:rsid w:val="009B0EEE"/>
    <w:rsid w:val="009B28DF"/>
    <w:rsid w:val="009C097E"/>
    <w:rsid w:val="009C37CD"/>
    <w:rsid w:val="009C37E2"/>
    <w:rsid w:val="009C796B"/>
    <w:rsid w:val="009C7F6A"/>
    <w:rsid w:val="009D3A6A"/>
    <w:rsid w:val="009E221E"/>
    <w:rsid w:val="009E7EDA"/>
    <w:rsid w:val="009F38FE"/>
    <w:rsid w:val="009F39D7"/>
    <w:rsid w:val="009F7CB3"/>
    <w:rsid w:val="00A02DF2"/>
    <w:rsid w:val="00A061F5"/>
    <w:rsid w:val="00A11590"/>
    <w:rsid w:val="00A14635"/>
    <w:rsid w:val="00A164DA"/>
    <w:rsid w:val="00A20D89"/>
    <w:rsid w:val="00A25C72"/>
    <w:rsid w:val="00A26C1D"/>
    <w:rsid w:val="00A31340"/>
    <w:rsid w:val="00A36FB0"/>
    <w:rsid w:val="00A42F56"/>
    <w:rsid w:val="00A502C0"/>
    <w:rsid w:val="00A67FA2"/>
    <w:rsid w:val="00A70214"/>
    <w:rsid w:val="00A703EE"/>
    <w:rsid w:val="00A711CC"/>
    <w:rsid w:val="00A71433"/>
    <w:rsid w:val="00A73BC4"/>
    <w:rsid w:val="00A8071B"/>
    <w:rsid w:val="00A81909"/>
    <w:rsid w:val="00A9292B"/>
    <w:rsid w:val="00A962A3"/>
    <w:rsid w:val="00AB367E"/>
    <w:rsid w:val="00AC21A4"/>
    <w:rsid w:val="00AC57B2"/>
    <w:rsid w:val="00AD198B"/>
    <w:rsid w:val="00AD2263"/>
    <w:rsid w:val="00AD2531"/>
    <w:rsid w:val="00AD2BF7"/>
    <w:rsid w:val="00AE3C9B"/>
    <w:rsid w:val="00B02171"/>
    <w:rsid w:val="00B10300"/>
    <w:rsid w:val="00B12438"/>
    <w:rsid w:val="00B1268B"/>
    <w:rsid w:val="00B157C4"/>
    <w:rsid w:val="00B2000C"/>
    <w:rsid w:val="00B31E65"/>
    <w:rsid w:val="00B3296E"/>
    <w:rsid w:val="00B37B90"/>
    <w:rsid w:val="00B414C0"/>
    <w:rsid w:val="00B42F46"/>
    <w:rsid w:val="00B4401C"/>
    <w:rsid w:val="00B471AE"/>
    <w:rsid w:val="00B51674"/>
    <w:rsid w:val="00B518AC"/>
    <w:rsid w:val="00B558EA"/>
    <w:rsid w:val="00B65116"/>
    <w:rsid w:val="00B84D7B"/>
    <w:rsid w:val="00B85021"/>
    <w:rsid w:val="00B85D58"/>
    <w:rsid w:val="00B87BE6"/>
    <w:rsid w:val="00B87C98"/>
    <w:rsid w:val="00BA1CA1"/>
    <w:rsid w:val="00BA29D1"/>
    <w:rsid w:val="00BA6D63"/>
    <w:rsid w:val="00BA723E"/>
    <w:rsid w:val="00BA79B0"/>
    <w:rsid w:val="00BB35AA"/>
    <w:rsid w:val="00BB3AF8"/>
    <w:rsid w:val="00BC1DAA"/>
    <w:rsid w:val="00BC5164"/>
    <w:rsid w:val="00BC6A14"/>
    <w:rsid w:val="00BD42A5"/>
    <w:rsid w:val="00BE0CC0"/>
    <w:rsid w:val="00BE3929"/>
    <w:rsid w:val="00BE50AA"/>
    <w:rsid w:val="00BE681E"/>
    <w:rsid w:val="00BE6E24"/>
    <w:rsid w:val="00BF1B9B"/>
    <w:rsid w:val="00BF4125"/>
    <w:rsid w:val="00C12244"/>
    <w:rsid w:val="00C149C7"/>
    <w:rsid w:val="00C15A29"/>
    <w:rsid w:val="00C244FA"/>
    <w:rsid w:val="00C26FEC"/>
    <w:rsid w:val="00C36BB0"/>
    <w:rsid w:val="00C371EE"/>
    <w:rsid w:val="00C44F32"/>
    <w:rsid w:val="00C4720B"/>
    <w:rsid w:val="00C520C7"/>
    <w:rsid w:val="00C633BE"/>
    <w:rsid w:val="00C662B6"/>
    <w:rsid w:val="00C7113A"/>
    <w:rsid w:val="00C84A91"/>
    <w:rsid w:val="00C85D0C"/>
    <w:rsid w:val="00C96AD9"/>
    <w:rsid w:val="00CA304D"/>
    <w:rsid w:val="00CC0846"/>
    <w:rsid w:val="00CC2E97"/>
    <w:rsid w:val="00CC593E"/>
    <w:rsid w:val="00CC6568"/>
    <w:rsid w:val="00CD2667"/>
    <w:rsid w:val="00CD731D"/>
    <w:rsid w:val="00CE3BC5"/>
    <w:rsid w:val="00CF2965"/>
    <w:rsid w:val="00CF46BD"/>
    <w:rsid w:val="00CF7E2F"/>
    <w:rsid w:val="00D0512F"/>
    <w:rsid w:val="00D06A63"/>
    <w:rsid w:val="00D107CA"/>
    <w:rsid w:val="00D14165"/>
    <w:rsid w:val="00D17367"/>
    <w:rsid w:val="00D23B88"/>
    <w:rsid w:val="00D4403D"/>
    <w:rsid w:val="00D456DF"/>
    <w:rsid w:val="00D6172D"/>
    <w:rsid w:val="00D656D7"/>
    <w:rsid w:val="00D74BC4"/>
    <w:rsid w:val="00D75615"/>
    <w:rsid w:val="00D75843"/>
    <w:rsid w:val="00D843B7"/>
    <w:rsid w:val="00D867E1"/>
    <w:rsid w:val="00DA15F5"/>
    <w:rsid w:val="00DA2F93"/>
    <w:rsid w:val="00DA6728"/>
    <w:rsid w:val="00DB65FF"/>
    <w:rsid w:val="00DC35FB"/>
    <w:rsid w:val="00DE20D5"/>
    <w:rsid w:val="00DE7A4A"/>
    <w:rsid w:val="00DF3A00"/>
    <w:rsid w:val="00DF571C"/>
    <w:rsid w:val="00DF625D"/>
    <w:rsid w:val="00E01AFE"/>
    <w:rsid w:val="00E160F8"/>
    <w:rsid w:val="00E1658C"/>
    <w:rsid w:val="00E200D5"/>
    <w:rsid w:val="00E20798"/>
    <w:rsid w:val="00E3066D"/>
    <w:rsid w:val="00E31BF7"/>
    <w:rsid w:val="00E321DB"/>
    <w:rsid w:val="00E3313F"/>
    <w:rsid w:val="00E33B90"/>
    <w:rsid w:val="00E36AAE"/>
    <w:rsid w:val="00E420BE"/>
    <w:rsid w:val="00E434C1"/>
    <w:rsid w:val="00E568A4"/>
    <w:rsid w:val="00E66154"/>
    <w:rsid w:val="00E74F51"/>
    <w:rsid w:val="00E765B9"/>
    <w:rsid w:val="00E87211"/>
    <w:rsid w:val="00E91AFE"/>
    <w:rsid w:val="00E94674"/>
    <w:rsid w:val="00E95D29"/>
    <w:rsid w:val="00EA2294"/>
    <w:rsid w:val="00EA2BA3"/>
    <w:rsid w:val="00EA2C0F"/>
    <w:rsid w:val="00EA4108"/>
    <w:rsid w:val="00EA4F6D"/>
    <w:rsid w:val="00EC28DC"/>
    <w:rsid w:val="00ED263A"/>
    <w:rsid w:val="00ED287C"/>
    <w:rsid w:val="00ED6F30"/>
    <w:rsid w:val="00ED7FF2"/>
    <w:rsid w:val="00EE32DC"/>
    <w:rsid w:val="00EE570B"/>
    <w:rsid w:val="00EF478F"/>
    <w:rsid w:val="00EF63C5"/>
    <w:rsid w:val="00F00915"/>
    <w:rsid w:val="00F06CF9"/>
    <w:rsid w:val="00F16DF5"/>
    <w:rsid w:val="00F20B2C"/>
    <w:rsid w:val="00F231E6"/>
    <w:rsid w:val="00F26762"/>
    <w:rsid w:val="00F40535"/>
    <w:rsid w:val="00F4670E"/>
    <w:rsid w:val="00F46760"/>
    <w:rsid w:val="00F523D9"/>
    <w:rsid w:val="00F55AAD"/>
    <w:rsid w:val="00F55F7F"/>
    <w:rsid w:val="00F56447"/>
    <w:rsid w:val="00F5662D"/>
    <w:rsid w:val="00F5679C"/>
    <w:rsid w:val="00F65AD3"/>
    <w:rsid w:val="00F706A0"/>
    <w:rsid w:val="00F8279D"/>
    <w:rsid w:val="00F97181"/>
    <w:rsid w:val="00F97BC9"/>
    <w:rsid w:val="00FA0C6E"/>
    <w:rsid w:val="00FA496A"/>
    <w:rsid w:val="00FA49B4"/>
    <w:rsid w:val="00FA4CFE"/>
    <w:rsid w:val="00FB6353"/>
    <w:rsid w:val="00FC0D7E"/>
    <w:rsid w:val="00FC298C"/>
    <w:rsid w:val="00FC4509"/>
    <w:rsid w:val="00FC7A3A"/>
    <w:rsid w:val="00FD3C01"/>
    <w:rsid w:val="00FD4542"/>
    <w:rsid w:val="00FD45C2"/>
    <w:rsid w:val="00FD4E05"/>
    <w:rsid w:val="00FD508C"/>
    <w:rsid w:val="00FE1570"/>
    <w:rsid w:val="00FE2AC5"/>
    <w:rsid w:val="00FE2ACF"/>
    <w:rsid w:val="00FE76F6"/>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CC779"/>
  <w15:docId w15:val="{D29904AA-593A-4060-B7F1-3A712F32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28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B47D1"/>
    <w:pPr>
      <w:keepNext/>
      <w:keepLines/>
      <w:spacing w:before="480"/>
      <w:jc w:val="center"/>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47D1"/>
    <w:pPr>
      <w:keepNext/>
      <w:keepLines/>
      <w:spacing w:before="200"/>
      <w:outlineLvl w:val="1"/>
    </w:pPr>
    <w:rPr>
      <w:rFonts w:eastAsiaTheme="majorEastAsia" w:cstheme="majorBidi"/>
      <w:b/>
      <w:bCs/>
      <w:color w:val="4F81BD" w:themeColor="accent1"/>
      <w:szCs w:val="26"/>
    </w:rPr>
  </w:style>
  <w:style w:type="paragraph" w:styleId="Heading3">
    <w:name w:val="heading 3"/>
    <w:basedOn w:val="Normal"/>
    <w:next w:val="Normal"/>
    <w:link w:val="Heading3Char"/>
    <w:uiPriority w:val="9"/>
    <w:unhideWhenUsed/>
    <w:qFormat/>
    <w:rsid w:val="009123FE"/>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1702D"/>
    <w:pPr>
      <w:tabs>
        <w:tab w:val="center" w:pos="4536"/>
        <w:tab w:val="right" w:pos="9072"/>
      </w:tabs>
    </w:pPr>
  </w:style>
  <w:style w:type="character" w:customStyle="1" w:styleId="HeaderChar">
    <w:name w:val="Header Char"/>
    <w:basedOn w:val="DefaultParagraphFont"/>
    <w:link w:val="Header"/>
    <w:rsid w:val="0001702D"/>
  </w:style>
  <w:style w:type="paragraph" w:styleId="Footer">
    <w:name w:val="footer"/>
    <w:basedOn w:val="Normal"/>
    <w:link w:val="FooterChar"/>
    <w:uiPriority w:val="99"/>
    <w:unhideWhenUsed/>
    <w:rsid w:val="0001702D"/>
    <w:pPr>
      <w:tabs>
        <w:tab w:val="center" w:pos="4536"/>
        <w:tab w:val="right" w:pos="9072"/>
      </w:tabs>
    </w:pPr>
  </w:style>
  <w:style w:type="character" w:customStyle="1" w:styleId="FooterChar">
    <w:name w:val="Footer Char"/>
    <w:basedOn w:val="DefaultParagraphFont"/>
    <w:link w:val="Footer"/>
    <w:uiPriority w:val="99"/>
    <w:rsid w:val="0001702D"/>
  </w:style>
  <w:style w:type="character" w:styleId="Hyperlink">
    <w:name w:val="Hyperlink"/>
    <w:basedOn w:val="DefaultParagraphFont"/>
    <w:uiPriority w:val="99"/>
    <w:unhideWhenUsed/>
    <w:rsid w:val="0001702D"/>
    <w:rPr>
      <w:color w:val="0000FF" w:themeColor="hyperlink"/>
      <w:u w:val="single"/>
    </w:rPr>
  </w:style>
  <w:style w:type="character" w:customStyle="1" w:styleId="Heading2Char">
    <w:name w:val="Heading 2 Char"/>
    <w:basedOn w:val="DefaultParagraphFont"/>
    <w:link w:val="Heading2"/>
    <w:uiPriority w:val="9"/>
    <w:rsid w:val="006B47D1"/>
    <w:rPr>
      <w:rFonts w:ascii="Times New Roman" w:eastAsiaTheme="majorEastAsia" w:hAnsi="Times New Roman" w:cstheme="majorBidi"/>
      <w:b/>
      <w:bCs/>
      <w:color w:val="4F81BD" w:themeColor="accent1"/>
      <w:sz w:val="24"/>
      <w:szCs w:val="26"/>
    </w:rPr>
  </w:style>
  <w:style w:type="paragraph" w:styleId="ListParagraph">
    <w:name w:val="List Paragraph"/>
    <w:basedOn w:val="Normal"/>
    <w:uiPriority w:val="34"/>
    <w:qFormat/>
    <w:rsid w:val="00F97181"/>
    <w:pPr>
      <w:ind w:left="720"/>
      <w:contextualSpacing/>
    </w:pPr>
  </w:style>
  <w:style w:type="character" w:customStyle="1" w:styleId="Heading1Char">
    <w:name w:val="Heading 1 Char"/>
    <w:basedOn w:val="DefaultParagraphFont"/>
    <w:link w:val="Heading1"/>
    <w:uiPriority w:val="9"/>
    <w:rsid w:val="006B47D1"/>
    <w:rPr>
      <w:rFonts w:ascii="Times New Roman" w:eastAsiaTheme="majorEastAsia" w:hAnsi="Times New Roman"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F63C5"/>
    <w:rPr>
      <w:rFonts w:ascii="Tahoma" w:hAnsi="Tahoma" w:cs="Tahoma"/>
      <w:sz w:val="16"/>
      <w:szCs w:val="16"/>
    </w:rPr>
  </w:style>
  <w:style w:type="character" w:customStyle="1" w:styleId="BalloonTextChar">
    <w:name w:val="Balloon Text Char"/>
    <w:basedOn w:val="DefaultParagraphFont"/>
    <w:link w:val="BalloonText"/>
    <w:uiPriority w:val="99"/>
    <w:semiHidden/>
    <w:rsid w:val="00EF63C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C298C"/>
    <w:rPr>
      <w:sz w:val="16"/>
      <w:szCs w:val="16"/>
    </w:rPr>
  </w:style>
  <w:style w:type="paragraph" w:styleId="CommentText">
    <w:name w:val="annotation text"/>
    <w:basedOn w:val="Normal"/>
    <w:link w:val="CommentTextChar"/>
    <w:uiPriority w:val="99"/>
    <w:semiHidden/>
    <w:unhideWhenUsed/>
    <w:rsid w:val="00FC298C"/>
    <w:rPr>
      <w:sz w:val="20"/>
      <w:szCs w:val="20"/>
    </w:rPr>
  </w:style>
  <w:style w:type="character" w:customStyle="1" w:styleId="CommentTextChar">
    <w:name w:val="Comment Text Char"/>
    <w:basedOn w:val="DefaultParagraphFont"/>
    <w:link w:val="CommentText"/>
    <w:uiPriority w:val="99"/>
    <w:semiHidden/>
    <w:rsid w:val="00FC29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298C"/>
    <w:rPr>
      <w:b/>
      <w:bCs/>
    </w:rPr>
  </w:style>
  <w:style w:type="character" w:customStyle="1" w:styleId="CommentSubjectChar">
    <w:name w:val="Comment Subject Char"/>
    <w:basedOn w:val="CommentTextChar"/>
    <w:link w:val="CommentSubject"/>
    <w:uiPriority w:val="99"/>
    <w:semiHidden/>
    <w:rsid w:val="00FC298C"/>
    <w:rPr>
      <w:rFonts w:ascii="Times New Roman" w:eastAsia="Times New Roman" w:hAnsi="Times New Roman" w:cs="Times New Roman"/>
      <w:b/>
      <w:bCs/>
      <w:sz w:val="20"/>
      <w:szCs w:val="20"/>
    </w:rPr>
  </w:style>
  <w:style w:type="paragraph" w:styleId="NoSpacing">
    <w:name w:val="No Spacing"/>
    <w:uiPriority w:val="1"/>
    <w:qFormat/>
    <w:rsid w:val="00A02DF2"/>
    <w:pPr>
      <w:spacing w:after="0" w:line="240" w:lineRule="auto"/>
    </w:pPr>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9123FE"/>
    <w:rPr>
      <w:rFonts w:ascii="Times New Roman" w:eastAsiaTheme="majorEastAsia" w:hAnsi="Times New Roman" w:cstheme="majorBidi"/>
      <w:b/>
      <w:bCs/>
      <w:sz w:val="24"/>
      <w:szCs w:val="24"/>
    </w:rPr>
  </w:style>
  <w:style w:type="paragraph" w:styleId="NormalWeb">
    <w:name w:val="Normal (Web)"/>
    <w:basedOn w:val="Normal"/>
    <w:uiPriority w:val="99"/>
    <w:semiHidden/>
    <w:unhideWhenUsed/>
    <w:rsid w:val="00A164DA"/>
    <w:pPr>
      <w:spacing w:before="100" w:beforeAutospacing="1" w:after="100" w:afterAutospacing="1"/>
    </w:pPr>
    <w:rPr>
      <w:lang w:val="en-GB" w:eastAsia="en-GB"/>
    </w:rPr>
  </w:style>
  <w:style w:type="character" w:styleId="Strong">
    <w:name w:val="Strong"/>
    <w:basedOn w:val="DefaultParagraphFont"/>
    <w:uiPriority w:val="22"/>
    <w:qFormat/>
    <w:rsid w:val="00A164DA"/>
    <w:rPr>
      <w:b/>
      <w:bCs/>
    </w:rPr>
  </w:style>
  <w:style w:type="table" w:styleId="TableGrid">
    <w:name w:val="Table Grid"/>
    <w:basedOn w:val="TableNormal"/>
    <w:uiPriority w:val="59"/>
    <w:rsid w:val="002F7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05640"/>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B41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731791">
      <w:bodyDiv w:val="1"/>
      <w:marLeft w:val="0"/>
      <w:marRight w:val="0"/>
      <w:marTop w:val="0"/>
      <w:marBottom w:val="0"/>
      <w:divBdr>
        <w:top w:val="none" w:sz="0" w:space="0" w:color="auto"/>
        <w:left w:val="none" w:sz="0" w:space="0" w:color="auto"/>
        <w:bottom w:val="none" w:sz="0" w:space="0" w:color="auto"/>
        <w:right w:val="none" w:sz="0" w:space="0" w:color="auto"/>
      </w:divBdr>
    </w:div>
    <w:div w:id="1049648868">
      <w:bodyDiv w:val="1"/>
      <w:marLeft w:val="0"/>
      <w:marRight w:val="0"/>
      <w:marTop w:val="0"/>
      <w:marBottom w:val="0"/>
      <w:divBdr>
        <w:top w:val="none" w:sz="0" w:space="0" w:color="auto"/>
        <w:left w:val="none" w:sz="0" w:space="0" w:color="auto"/>
        <w:bottom w:val="none" w:sz="0" w:space="0" w:color="auto"/>
        <w:right w:val="none" w:sz="0" w:space="0" w:color="auto"/>
      </w:divBdr>
    </w:div>
    <w:div w:id="1052581067">
      <w:bodyDiv w:val="1"/>
      <w:marLeft w:val="0"/>
      <w:marRight w:val="0"/>
      <w:marTop w:val="0"/>
      <w:marBottom w:val="0"/>
      <w:divBdr>
        <w:top w:val="none" w:sz="0" w:space="0" w:color="auto"/>
        <w:left w:val="none" w:sz="0" w:space="0" w:color="auto"/>
        <w:bottom w:val="none" w:sz="0" w:space="0" w:color="auto"/>
        <w:right w:val="none" w:sz="0" w:space="0" w:color="auto"/>
      </w:divBdr>
    </w:div>
    <w:div w:id="1447040642">
      <w:bodyDiv w:val="1"/>
      <w:marLeft w:val="0"/>
      <w:marRight w:val="0"/>
      <w:marTop w:val="0"/>
      <w:marBottom w:val="0"/>
      <w:divBdr>
        <w:top w:val="none" w:sz="0" w:space="0" w:color="auto"/>
        <w:left w:val="none" w:sz="0" w:space="0" w:color="auto"/>
        <w:bottom w:val="none" w:sz="0" w:space="0" w:color="auto"/>
        <w:right w:val="none" w:sz="0" w:space="0" w:color="auto"/>
      </w:divBdr>
    </w:div>
    <w:div w:id="173986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office@isfin.ro" TargetMode="External"/><Relationship Id="rId2" Type="http://schemas.openxmlformats.org/officeDocument/2006/relationships/hyperlink" Target="http://www.isfin.r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CA983-5B67-43B6-98F1-6B4588DE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Florentina Neagu</dc:creator>
  <cp:lastModifiedBy>Cristina Dobrica</cp:lastModifiedBy>
  <cp:revision>2</cp:revision>
  <cp:lastPrinted>2017-09-20T12:42:00Z</cp:lastPrinted>
  <dcterms:created xsi:type="dcterms:W3CDTF">2020-12-03T08:33:00Z</dcterms:created>
  <dcterms:modified xsi:type="dcterms:W3CDTF">2020-12-03T08:33:00Z</dcterms:modified>
</cp:coreProperties>
</file>